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372C" w14:textId="77777777" w:rsidR="00E23E46" w:rsidRDefault="00E23E46" w:rsidP="00E23E46">
      <w:pPr>
        <w:rPr>
          <w:rFonts w:ascii="Arial" w:hAnsi="Arial" w:cs="Arial"/>
          <w:color w:val="000000"/>
          <w:sz w:val="22"/>
          <w:szCs w:val="22"/>
        </w:rPr>
      </w:pPr>
      <w:r w:rsidRPr="00E23E46">
        <w:rPr>
          <w:rFonts w:ascii="Arial" w:hAnsi="Arial" w:cs="Arial"/>
          <w:color w:val="000000"/>
          <w:sz w:val="22"/>
          <w:szCs w:val="22"/>
        </w:rPr>
        <w:t xml:space="preserve">Dear </w:t>
      </w:r>
      <w:proofErr w:type="spellStart"/>
      <w:r w:rsidRPr="00E23E46">
        <w:rPr>
          <w:rFonts w:ascii="Arial" w:hAnsi="Arial" w:cs="Arial"/>
          <w:color w:val="000000"/>
          <w:sz w:val="22"/>
          <w:szCs w:val="22"/>
        </w:rPr>
        <w:t>Mr</w:t>
      </w:r>
      <w:proofErr w:type="spellEnd"/>
      <w:r w:rsidRPr="00E23E46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E23E46">
        <w:rPr>
          <w:rFonts w:ascii="Arial" w:hAnsi="Arial" w:cs="Arial"/>
          <w:color w:val="000000"/>
          <w:sz w:val="22"/>
          <w:szCs w:val="22"/>
        </w:rPr>
        <w:t>Ms</w:t>
      </w:r>
      <w:proofErr w:type="spellEnd"/>
      <w:r w:rsidRPr="00E23E46">
        <w:rPr>
          <w:rFonts w:ascii="Arial" w:hAnsi="Arial" w:cs="Arial"/>
          <w:color w:val="000000"/>
          <w:sz w:val="22"/>
          <w:szCs w:val="22"/>
        </w:rPr>
        <w:t xml:space="preserve"> XXXXX,</w:t>
      </w:r>
    </w:p>
    <w:p w14:paraId="795B98CE" w14:textId="77777777" w:rsidR="00E23E46" w:rsidRPr="00E23E46" w:rsidRDefault="00E23E46" w:rsidP="00E23E46">
      <w:pPr>
        <w:rPr>
          <w:rFonts w:ascii="Times New Roman" w:hAnsi="Times New Roman" w:cs="Times New Roman"/>
        </w:rPr>
      </w:pPr>
    </w:p>
    <w:p w14:paraId="4A02008F" w14:textId="77777777" w:rsidR="00E23E46" w:rsidRDefault="00E23E46" w:rsidP="00E23E46">
      <w:pPr>
        <w:rPr>
          <w:rFonts w:ascii="Arial" w:hAnsi="Arial" w:cs="Arial"/>
          <w:color w:val="000000"/>
          <w:sz w:val="22"/>
          <w:szCs w:val="22"/>
        </w:rPr>
      </w:pPr>
      <w:r w:rsidRPr="00E23E46">
        <w:rPr>
          <w:rFonts w:ascii="Arial" w:hAnsi="Arial" w:cs="Arial"/>
          <w:color w:val="000000"/>
          <w:sz w:val="22"/>
          <w:szCs w:val="22"/>
        </w:rPr>
        <w:t>I’m contacting you about the initiative put forward by the EU Commission to establish a Multilateral Investment Court (MIC).</w:t>
      </w:r>
    </w:p>
    <w:p w14:paraId="49DC532D" w14:textId="77777777" w:rsidR="00E23E46" w:rsidRPr="00E23E46" w:rsidRDefault="00E23E46" w:rsidP="00E23E46">
      <w:pPr>
        <w:rPr>
          <w:rFonts w:ascii="Times New Roman" w:hAnsi="Times New Roman" w:cs="Times New Roman"/>
        </w:rPr>
      </w:pPr>
    </w:p>
    <w:p w14:paraId="246FCE66" w14:textId="77777777" w:rsidR="00E23E46" w:rsidRDefault="00E23E46" w:rsidP="00E23E46">
      <w:pPr>
        <w:rPr>
          <w:rFonts w:ascii="Arial" w:hAnsi="Arial" w:cs="Arial"/>
          <w:color w:val="000000"/>
          <w:sz w:val="22"/>
          <w:szCs w:val="22"/>
        </w:rPr>
      </w:pPr>
      <w:r w:rsidRPr="00E23E46">
        <w:rPr>
          <w:rFonts w:ascii="Arial" w:hAnsi="Arial" w:cs="Arial"/>
          <w:color w:val="000000"/>
          <w:sz w:val="22"/>
          <w:szCs w:val="22"/>
        </w:rPr>
        <w:t xml:space="preserve">I appreciate the efforts to overhaul the malfunctioning ISDS system, but I am concerned because the MIC represents a continuation of the same logic. There’s evidence that </w:t>
      </w:r>
      <w:r w:rsidRPr="00E23E46">
        <w:rPr>
          <w:rFonts w:ascii="Arial" w:hAnsi="Arial" w:cs="Arial"/>
          <w:b/>
          <w:bCs/>
          <w:color w:val="000000"/>
          <w:sz w:val="22"/>
          <w:szCs w:val="22"/>
        </w:rPr>
        <w:t>investment treaties have not led to increases in foreign direct investment. Instead the use of these treaties to attack public interest policies has been well documented.</w:t>
      </w:r>
      <w:r w:rsidRPr="00E23E46">
        <w:rPr>
          <w:rFonts w:ascii="Arial" w:hAnsi="Arial" w:cs="Arial"/>
          <w:color w:val="000000"/>
          <w:sz w:val="22"/>
          <w:szCs w:val="22"/>
        </w:rPr>
        <w:t xml:space="preserve"> Additionally, I am aware the MIC could in fact be incompatible with EU law.</w:t>
      </w:r>
    </w:p>
    <w:p w14:paraId="704DEBDB" w14:textId="77777777" w:rsidR="00E23E46" w:rsidRPr="00E23E46" w:rsidRDefault="00E23E46" w:rsidP="00E23E46">
      <w:pPr>
        <w:rPr>
          <w:rFonts w:ascii="Times New Roman" w:hAnsi="Times New Roman" w:cs="Times New Roman"/>
        </w:rPr>
      </w:pPr>
    </w:p>
    <w:p w14:paraId="785E115D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>Some of the most important flaws of the current investment arbitration system are:</w:t>
      </w:r>
    </w:p>
    <w:p w14:paraId="4BCD10B3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23E46">
        <w:rPr>
          <w:rFonts w:ascii="Arial" w:hAnsi="Arial" w:cs="Arial"/>
          <w:b/>
          <w:bCs/>
          <w:color w:val="000000"/>
          <w:sz w:val="22"/>
          <w:szCs w:val="22"/>
        </w:rPr>
        <w:t>Foreign investors are not required to exhaust local remedies</w:t>
      </w:r>
      <w:r w:rsidRPr="00E23E46">
        <w:rPr>
          <w:rFonts w:ascii="Arial" w:hAnsi="Arial" w:cs="Arial"/>
          <w:color w:val="000000"/>
          <w:sz w:val="22"/>
          <w:szCs w:val="22"/>
        </w:rPr>
        <w:t xml:space="preserve"> before bringing an international claim. While people like me are required to take such additional procedural steps, foreign investors (with significant more resources) can simply sideline domestic courts.</w:t>
      </w:r>
    </w:p>
    <w:p w14:paraId="15067CDF" w14:textId="77777777" w:rsidR="00E23E46" w:rsidRPr="00E23E46" w:rsidRDefault="00E23E46" w:rsidP="00E23E46">
      <w:pPr>
        <w:rPr>
          <w:rFonts w:ascii="Times New Roman" w:eastAsia="Times New Roman" w:hAnsi="Times New Roman" w:cs="Times New Roman"/>
        </w:rPr>
      </w:pPr>
    </w:p>
    <w:p w14:paraId="34F12252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 xml:space="preserve">- The MIC would bring no changes to the far-reaching rights that are afforded to foreign investors. The reform would need a clause to </w:t>
      </w:r>
      <w:r w:rsidRPr="00E23E46">
        <w:rPr>
          <w:rFonts w:ascii="Arial" w:hAnsi="Arial" w:cs="Arial"/>
          <w:b/>
          <w:bCs/>
          <w:color w:val="000000"/>
          <w:sz w:val="22"/>
          <w:szCs w:val="22"/>
        </w:rPr>
        <w:t xml:space="preserve">ensure that human rights always outweigh </w:t>
      </w:r>
      <w:proofErr w:type="gramStart"/>
      <w:r w:rsidRPr="00E23E46">
        <w:rPr>
          <w:rFonts w:ascii="Arial" w:hAnsi="Arial" w:cs="Arial"/>
          <w:b/>
          <w:bCs/>
          <w:color w:val="000000"/>
          <w:sz w:val="22"/>
          <w:szCs w:val="22"/>
        </w:rPr>
        <w:t>investors‘ rights</w:t>
      </w:r>
      <w:proofErr w:type="gramEnd"/>
      <w:r w:rsidRPr="00E23E4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1BE7D2E" w14:textId="77777777" w:rsidR="00E23E46" w:rsidRPr="00E23E46" w:rsidRDefault="00E23E46" w:rsidP="00E23E46">
      <w:pPr>
        <w:rPr>
          <w:rFonts w:ascii="Times New Roman" w:eastAsia="Times New Roman" w:hAnsi="Times New Roman" w:cs="Times New Roman"/>
        </w:rPr>
      </w:pPr>
    </w:p>
    <w:p w14:paraId="23D51BF0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 xml:space="preserve">- </w:t>
      </w:r>
      <w:r w:rsidRPr="00E23E46">
        <w:rPr>
          <w:rFonts w:ascii="Arial" w:hAnsi="Arial" w:cs="Arial"/>
          <w:b/>
          <w:bCs/>
          <w:color w:val="000000"/>
          <w:sz w:val="22"/>
          <w:szCs w:val="22"/>
        </w:rPr>
        <w:t>Only foreign investors would be able to access the MIC, while local communities who might be affected by investor misconduct are locked out.</w:t>
      </w:r>
      <w:r w:rsidRPr="00E23E46">
        <w:rPr>
          <w:rFonts w:ascii="Arial" w:hAnsi="Arial" w:cs="Arial"/>
          <w:color w:val="000000"/>
          <w:sz w:val="22"/>
          <w:szCs w:val="22"/>
        </w:rPr>
        <w:t xml:space="preserve"> A rebalancing of the current investment arbitration system would require access for states or communities who are affected by investor misconduct.</w:t>
      </w:r>
    </w:p>
    <w:p w14:paraId="419D91F1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 xml:space="preserve">As you know, there is considerable public interest around this debate, and now that some countries outside the EU have engaged in a much more thorough overhaul of their investment policies, I think </w:t>
      </w:r>
      <w:r w:rsidRPr="00E23E46">
        <w:rPr>
          <w:rFonts w:ascii="Arial" w:hAnsi="Arial" w:cs="Arial"/>
          <w:b/>
          <w:bCs/>
          <w:color w:val="000000"/>
          <w:sz w:val="22"/>
          <w:szCs w:val="22"/>
        </w:rPr>
        <w:t>this is a great opportunity to engage on a more substantial discussion on the reform of investment treaty arbitration.</w:t>
      </w:r>
    </w:p>
    <w:p w14:paraId="54F49687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>For all the above, I call on you to please investigate the necessity of any kind of special investor rights before embarking on a reform of the current system, and to seek clarity by requesting an opinion of the European Court of Justice on the matter of MIC compatibility with EU law.</w:t>
      </w:r>
    </w:p>
    <w:p w14:paraId="463F99ED" w14:textId="77777777" w:rsidR="00E23E46" w:rsidRPr="00E23E46" w:rsidRDefault="00E23E46" w:rsidP="00E23E46">
      <w:pPr>
        <w:rPr>
          <w:rFonts w:ascii="Times New Roman" w:eastAsia="Times New Roman" w:hAnsi="Times New Roman" w:cs="Times New Roman"/>
        </w:rPr>
      </w:pPr>
    </w:p>
    <w:p w14:paraId="1100ED9F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>Thank you very much for your time.</w:t>
      </w:r>
    </w:p>
    <w:p w14:paraId="6BA89C0A" w14:textId="77777777" w:rsidR="00E23E46" w:rsidRPr="00E23E46" w:rsidRDefault="00E23E46" w:rsidP="00E23E46">
      <w:pPr>
        <w:rPr>
          <w:rFonts w:ascii="Times New Roman" w:eastAsia="Times New Roman" w:hAnsi="Times New Roman" w:cs="Times New Roman"/>
        </w:rPr>
      </w:pPr>
    </w:p>
    <w:p w14:paraId="3E771D13" w14:textId="77777777" w:rsidR="00E23E46" w:rsidRPr="00E23E46" w:rsidRDefault="00E23E46" w:rsidP="00E23E46">
      <w:pPr>
        <w:rPr>
          <w:rFonts w:ascii="Times New Roman" w:hAnsi="Times New Roman" w:cs="Times New Roman"/>
        </w:rPr>
      </w:pPr>
      <w:r w:rsidRPr="00E23E46">
        <w:rPr>
          <w:rFonts w:ascii="Arial" w:hAnsi="Arial" w:cs="Arial"/>
          <w:color w:val="000000"/>
          <w:sz w:val="22"/>
          <w:szCs w:val="22"/>
        </w:rPr>
        <w:t>Yours sincerely,</w:t>
      </w:r>
      <w:bookmarkStart w:id="0" w:name="_GoBack"/>
      <w:bookmarkEnd w:id="0"/>
    </w:p>
    <w:p w14:paraId="7AA33C0A" w14:textId="77777777" w:rsidR="00E23E46" w:rsidRPr="00E23E46" w:rsidRDefault="00E23E46" w:rsidP="00E23E46">
      <w:pPr>
        <w:rPr>
          <w:rFonts w:ascii="Times New Roman" w:eastAsia="Times New Roman" w:hAnsi="Times New Roman" w:cs="Times New Roman"/>
        </w:rPr>
      </w:pPr>
    </w:p>
    <w:p w14:paraId="6343392D" w14:textId="77777777" w:rsidR="0052431B" w:rsidRDefault="00E23E46"/>
    <w:sectPr w:rsidR="0052431B" w:rsidSect="008E2BA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46"/>
    <w:rsid w:val="00053144"/>
    <w:rsid w:val="002E093B"/>
    <w:rsid w:val="003B6F38"/>
    <w:rsid w:val="006861CD"/>
    <w:rsid w:val="007C1D97"/>
    <w:rsid w:val="008E2BAA"/>
    <w:rsid w:val="00A9396B"/>
    <w:rsid w:val="00DF399D"/>
    <w:rsid w:val="00E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25C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E4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Macintosh Word</Application>
  <DocSecurity>0</DocSecurity>
  <Lines>14</Lines>
  <Paragraphs>4</Paragraphs>
  <ScaleCrop>false</ScaleCrop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2017-10-17T11:14:00Z</dcterms:created>
  <dcterms:modified xsi:type="dcterms:W3CDTF">2017-10-17T11:15:00Z</dcterms:modified>
</cp:coreProperties>
</file>